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D" w:rsidRPr="00F27348" w:rsidRDefault="009D139D" w:rsidP="009D139D">
      <w:pPr>
        <w:pStyle w:val="BodyText2"/>
        <w:autoSpaceDE w:val="0"/>
        <w:autoSpaceDN w:val="0"/>
        <w:spacing w:afterLines="50"/>
        <w:ind w:firstLine="0"/>
        <w:jc w:val="center"/>
        <w:textAlignment w:val="bottom"/>
        <w:rPr>
          <w:rFonts w:hAnsi="宋体" w:hint="eastAsia"/>
          <w:b/>
          <w:color w:val="000000"/>
          <w:sz w:val="21"/>
          <w:szCs w:val="21"/>
        </w:rPr>
      </w:pPr>
      <w:r w:rsidRPr="00F27348">
        <w:rPr>
          <w:rFonts w:hAnsi="宋体" w:hint="eastAsia"/>
          <w:b/>
          <w:color w:val="000000"/>
          <w:sz w:val="21"/>
          <w:szCs w:val="21"/>
        </w:rPr>
        <w:t>给付表二：中国太平洋财产保险股份有限公司</w:t>
      </w:r>
    </w:p>
    <w:p w:rsidR="009D139D" w:rsidRPr="00F27348" w:rsidRDefault="009D139D" w:rsidP="009D139D">
      <w:pPr>
        <w:pStyle w:val="BodyText2"/>
        <w:autoSpaceDE w:val="0"/>
        <w:autoSpaceDN w:val="0"/>
        <w:spacing w:afterLines="50"/>
        <w:ind w:firstLine="0"/>
        <w:jc w:val="center"/>
        <w:textAlignment w:val="bottom"/>
        <w:rPr>
          <w:rFonts w:hAnsi="宋体" w:hint="eastAsia"/>
          <w:b/>
          <w:color w:val="000000"/>
          <w:sz w:val="21"/>
          <w:szCs w:val="21"/>
        </w:rPr>
      </w:pPr>
      <w:r w:rsidRPr="00F27348">
        <w:rPr>
          <w:rFonts w:hAnsi="宋体" w:hint="eastAsia"/>
          <w:b/>
          <w:color w:val="000000"/>
          <w:sz w:val="21"/>
          <w:szCs w:val="21"/>
        </w:rPr>
        <w:t>人身保险烧伤保险金给付比例表</w:t>
      </w:r>
    </w:p>
    <w:p w:rsidR="009D139D" w:rsidRPr="00F27348" w:rsidRDefault="009D139D" w:rsidP="009D139D">
      <w:pPr>
        <w:spacing w:afterLines="50"/>
        <w:jc w:val="center"/>
        <w:rPr>
          <w:rFonts w:ascii="宋体" w:hAnsi="宋体" w:hint="eastAsia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65"/>
        <w:gridCol w:w="3555"/>
        <w:gridCol w:w="1440"/>
      </w:tblGrid>
      <w:tr w:rsidR="009D139D" w:rsidRPr="00F27348" w:rsidTr="00484B0E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965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烧伤部位</w:t>
            </w:r>
          </w:p>
        </w:tc>
        <w:tc>
          <w:tcPr>
            <w:tcW w:w="3555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Ⅲ度烧伤占体表皮肤面积</w:t>
            </w:r>
          </w:p>
        </w:tc>
        <w:tc>
          <w:tcPr>
            <w:tcW w:w="1440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给付比例</w:t>
            </w:r>
          </w:p>
        </w:tc>
      </w:tr>
      <w:tr w:rsidR="009D139D" w:rsidRPr="00F27348" w:rsidTr="00484B0E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1965" w:type="dxa"/>
            <w:vMerge w:val="restart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头部</w:t>
            </w:r>
          </w:p>
        </w:tc>
        <w:tc>
          <w:tcPr>
            <w:tcW w:w="3555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大于等于2%但少于5%</w:t>
            </w:r>
          </w:p>
        </w:tc>
        <w:tc>
          <w:tcPr>
            <w:tcW w:w="1440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50%</w:t>
            </w:r>
          </w:p>
        </w:tc>
      </w:tr>
      <w:tr w:rsidR="009D139D" w:rsidRPr="00F27348" w:rsidTr="00484B0E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965" w:type="dxa"/>
            <w:vMerge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大于等于5%但少于8%</w:t>
            </w:r>
          </w:p>
        </w:tc>
        <w:tc>
          <w:tcPr>
            <w:tcW w:w="1440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75%</w:t>
            </w:r>
          </w:p>
        </w:tc>
      </w:tr>
      <w:tr w:rsidR="009D139D" w:rsidRPr="00F27348" w:rsidTr="00484B0E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965" w:type="dxa"/>
            <w:vMerge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不少于8%</w:t>
            </w:r>
          </w:p>
        </w:tc>
        <w:tc>
          <w:tcPr>
            <w:tcW w:w="1440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100%</w:t>
            </w:r>
          </w:p>
        </w:tc>
      </w:tr>
      <w:tr w:rsidR="009D139D" w:rsidRPr="00F27348" w:rsidTr="00484B0E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965" w:type="dxa"/>
            <w:vMerge w:val="restart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躯干及四肢</w:t>
            </w:r>
          </w:p>
        </w:tc>
        <w:tc>
          <w:tcPr>
            <w:tcW w:w="3555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大于等于10%但少于15%</w:t>
            </w:r>
          </w:p>
        </w:tc>
        <w:tc>
          <w:tcPr>
            <w:tcW w:w="1440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50%</w:t>
            </w:r>
          </w:p>
        </w:tc>
      </w:tr>
      <w:tr w:rsidR="009D139D" w:rsidRPr="00F27348" w:rsidTr="00484B0E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965" w:type="dxa"/>
            <w:vMerge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大于等于15%但少于20%</w:t>
            </w:r>
          </w:p>
        </w:tc>
        <w:tc>
          <w:tcPr>
            <w:tcW w:w="1440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75%</w:t>
            </w:r>
          </w:p>
        </w:tc>
      </w:tr>
      <w:tr w:rsidR="009D139D" w:rsidRPr="00F27348" w:rsidTr="00484B0E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1965" w:type="dxa"/>
            <w:vMerge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不少于20%</w:t>
            </w:r>
          </w:p>
        </w:tc>
        <w:tc>
          <w:tcPr>
            <w:tcW w:w="1440" w:type="dxa"/>
            <w:vAlign w:val="center"/>
          </w:tcPr>
          <w:p w:rsidR="009D139D" w:rsidRPr="00F27348" w:rsidRDefault="009D139D" w:rsidP="009D139D">
            <w:pPr>
              <w:spacing w:afterLines="50"/>
              <w:jc w:val="center"/>
              <w:rPr>
                <w:rFonts w:ascii="宋体" w:hAnsi="宋体" w:hint="eastAsia"/>
                <w:szCs w:val="21"/>
              </w:rPr>
            </w:pPr>
            <w:r w:rsidRPr="00F27348">
              <w:rPr>
                <w:rFonts w:ascii="宋体" w:hAnsi="宋体" w:hint="eastAsia"/>
                <w:szCs w:val="21"/>
              </w:rPr>
              <w:t>100%</w:t>
            </w:r>
          </w:p>
        </w:tc>
      </w:tr>
    </w:tbl>
    <w:p w:rsidR="00D35E7B" w:rsidRPr="009D139D" w:rsidRDefault="00D35E7B"/>
    <w:sectPr w:rsidR="00D35E7B" w:rsidRPr="009D1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7B" w:rsidRDefault="00D35E7B" w:rsidP="009D139D">
      <w:r>
        <w:separator/>
      </w:r>
    </w:p>
  </w:endnote>
  <w:endnote w:type="continuationSeparator" w:id="1">
    <w:p w:rsidR="00D35E7B" w:rsidRDefault="00D35E7B" w:rsidP="009D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7B" w:rsidRDefault="00D35E7B" w:rsidP="009D139D">
      <w:r>
        <w:separator/>
      </w:r>
    </w:p>
  </w:footnote>
  <w:footnote w:type="continuationSeparator" w:id="1">
    <w:p w:rsidR="00D35E7B" w:rsidRDefault="00D35E7B" w:rsidP="009D1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39D"/>
    <w:rsid w:val="009D139D"/>
    <w:rsid w:val="00D3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3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39D"/>
    <w:rPr>
      <w:sz w:val="18"/>
      <w:szCs w:val="18"/>
    </w:rPr>
  </w:style>
  <w:style w:type="paragraph" w:customStyle="1" w:styleId="a5">
    <w:name w:val="条款正文"/>
    <w:basedOn w:val="a"/>
    <w:qFormat/>
    <w:rsid w:val="009D139D"/>
    <w:pPr>
      <w:adjustRightInd w:val="0"/>
      <w:snapToGrid w:val="0"/>
      <w:ind w:leftChars="400" w:left="840" w:firstLineChars="200" w:firstLine="420"/>
    </w:pPr>
    <w:rPr>
      <w:rFonts w:ascii="Times New Roman" w:hAnsi="Times New Roman"/>
      <w:szCs w:val="24"/>
    </w:rPr>
  </w:style>
  <w:style w:type="paragraph" w:customStyle="1" w:styleId="BodyText2">
    <w:name w:val="Body Text 2"/>
    <w:basedOn w:val="a"/>
    <w:rsid w:val="009D139D"/>
    <w:pPr>
      <w:adjustRightInd w:val="0"/>
      <w:ind w:firstLine="552"/>
      <w:jc w:val="left"/>
      <w:textAlignment w:val="baseline"/>
    </w:pPr>
    <w:rPr>
      <w:rFonts w:ascii="宋体" w:hAnsi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2012-09-13T06:11:00Z</dcterms:created>
  <dcterms:modified xsi:type="dcterms:W3CDTF">2012-09-13T06:16:00Z</dcterms:modified>
</cp:coreProperties>
</file>